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59552" w14:textId="597F2D02" w:rsidR="00281517" w:rsidRPr="0067249B" w:rsidRDefault="00281517" w:rsidP="00281517">
      <w:pPr>
        <w:pStyle w:val="Heading1"/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</w:pPr>
      <w:r w:rsidRPr="0067249B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  <w:t>PHOENIX STUDIO AWARD 202</w:t>
      </w:r>
      <w:r w:rsidR="004D0D84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  <w:t>6</w:t>
      </w:r>
      <w:r w:rsidR="00F37A99"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auto"/>
          <w:sz w:val="40"/>
          <w:szCs w:val="40"/>
          <w:lang w:eastAsia="en-GB"/>
        </w:rPr>
        <w:t xml:space="preserve">APPLICATION FORM </w:t>
      </w:r>
    </w:p>
    <w:p w14:paraId="54D53D60" w14:textId="3F11F7E1" w:rsidR="00281517" w:rsidRDefault="00281517" w:rsidP="00281517">
      <w:pPr>
        <w:pStyle w:val="Heading1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GB"/>
        </w:rPr>
      </w:pPr>
      <w:r w:rsidRPr="0028151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GB"/>
        </w:rPr>
        <w:t>The Phoenix Studio Award offers one year of support through rent–free studio space and other opportunities. It supports artists</w:t>
      </w:r>
      <w:r w:rsidRPr="0028151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from under-represented groups and w</w:t>
      </w:r>
      <w:r w:rsidRPr="0028151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GB"/>
        </w:rPr>
        <w:t xml:space="preserve">ho experience intersecting forms of discrimination. The Award will be allocated based on talent and need. </w:t>
      </w:r>
    </w:p>
    <w:p w14:paraId="2F5F4516" w14:textId="74EA285E" w:rsidR="00351984" w:rsidRDefault="00351984" w:rsidP="00351984">
      <w:pPr>
        <w:rPr>
          <w:lang w:eastAsia="en-GB"/>
        </w:rPr>
      </w:pPr>
    </w:p>
    <w:p w14:paraId="75D16F3D" w14:textId="4EE4B0AD" w:rsidR="00281517" w:rsidRPr="00E00054" w:rsidRDefault="00E00054" w:rsidP="00281517">
      <w:pPr>
        <w:rPr>
          <w:lang w:eastAsia="en-GB"/>
        </w:rPr>
      </w:pPr>
      <w:r>
        <w:rPr>
          <w:lang w:eastAsia="en-GB"/>
        </w:rPr>
        <w:t xml:space="preserve">Please complete the following information to be attached to your application.  </w:t>
      </w:r>
      <w:r w:rsidR="00E5530F" w:rsidRPr="001A3DF6">
        <w:rPr>
          <w:iCs/>
        </w:rPr>
        <w:t xml:space="preserve">We collect this information in line with our Data Protection Policy, which can be found </w:t>
      </w:r>
      <w:hyperlink r:id="rId7" w:history="1">
        <w:r w:rsidR="00E5530F" w:rsidRPr="002D3CEC">
          <w:rPr>
            <w:rStyle w:val="Hyperlink"/>
            <w:iCs/>
          </w:rPr>
          <w:t>he</w:t>
        </w:r>
        <w:r w:rsidR="00E5530F" w:rsidRPr="002D3CEC">
          <w:rPr>
            <w:rStyle w:val="Hyperlink"/>
            <w:iCs/>
          </w:rPr>
          <w:t>re</w:t>
        </w:r>
      </w:hyperlink>
      <w:bookmarkStart w:id="0" w:name="_GoBack"/>
      <w:bookmarkEnd w:id="0"/>
      <w:r w:rsidR="00E5530F" w:rsidRPr="001A3DF6">
        <w:rPr>
          <w:iCs/>
        </w:rPr>
        <w:t>.</w:t>
      </w:r>
    </w:p>
    <w:p w14:paraId="3352A84E" w14:textId="77777777" w:rsidR="00B73C91" w:rsidRDefault="005B2841" w:rsidP="00E00054">
      <w:pPr>
        <w:spacing w:before="100" w:beforeAutospacing="1" w:after="100" w:afterAutospacing="1" w:line="360" w:lineRule="auto"/>
        <w:rPr>
          <w:rFonts w:cstheme="minorHAnsi"/>
          <w:b/>
          <w:bCs/>
        </w:rPr>
      </w:pPr>
      <w:r w:rsidRPr="005B2841">
        <w:rPr>
          <w:rFonts w:cstheme="minorHAnsi"/>
          <w:b/>
          <w:bCs/>
        </w:rPr>
        <w:t xml:space="preserve">Name: </w:t>
      </w:r>
      <w:r>
        <w:rPr>
          <w:rFonts w:cstheme="minorHAnsi"/>
          <w:b/>
          <w:bCs/>
        </w:rPr>
        <w:br/>
      </w:r>
      <w:r w:rsidRPr="005B2841">
        <w:rPr>
          <w:rFonts w:cstheme="minorHAnsi"/>
          <w:b/>
          <w:bCs/>
        </w:rPr>
        <w:t xml:space="preserve">Postcode:  </w:t>
      </w:r>
      <w:r w:rsidRPr="005B2841">
        <w:rPr>
          <w:rFonts w:cstheme="minorHAnsi"/>
          <w:b/>
          <w:bCs/>
        </w:rPr>
        <w:br/>
        <w:t xml:space="preserve">Email: </w:t>
      </w:r>
      <w:r>
        <w:rPr>
          <w:rFonts w:cstheme="minorHAnsi"/>
          <w:b/>
          <w:bCs/>
        </w:rPr>
        <w:br/>
      </w:r>
      <w:r w:rsidRPr="005B2841">
        <w:rPr>
          <w:rFonts w:eastAsia="Times New Roman" w:cstheme="minorHAnsi"/>
          <w:b/>
          <w:bCs/>
          <w:color w:val="000000"/>
          <w:lang w:eastAsia="en-GB"/>
        </w:rPr>
        <w:t xml:space="preserve">Website: </w:t>
      </w:r>
      <w:r>
        <w:rPr>
          <w:rFonts w:cstheme="minorHAnsi"/>
          <w:b/>
          <w:bCs/>
        </w:rPr>
        <w:br/>
      </w:r>
      <w:r w:rsidRPr="005B2841">
        <w:rPr>
          <w:rFonts w:eastAsia="Times New Roman" w:cstheme="minorHAnsi"/>
          <w:b/>
          <w:bCs/>
          <w:color w:val="000000"/>
          <w:lang w:eastAsia="en-GB"/>
        </w:rPr>
        <w:t xml:space="preserve">Social media links: </w:t>
      </w:r>
      <w:r>
        <w:rPr>
          <w:rFonts w:cstheme="minorHAnsi"/>
          <w:b/>
          <w:bCs/>
        </w:rPr>
        <w:br/>
      </w:r>
      <w:r w:rsidRPr="005B2841">
        <w:rPr>
          <w:rFonts w:cstheme="minorHAnsi"/>
          <w:b/>
          <w:bCs/>
        </w:rPr>
        <w:t xml:space="preserve">Telephone </w:t>
      </w:r>
      <w:r w:rsidR="00B73C91" w:rsidRPr="005B2841">
        <w:rPr>
          <w:rFonts w:cstheme="minorHAnsi"/>
          <w:b/>
          <w:bCs/>
        </w:rPr>
        <w:t>(Mobile</w:t>
      </w:r>
      <w:r w:rsidRPr="005B2841">
        <w:rPr>
          <w:rFonts w:cstheme="minorHAnsi"/>
          <w:b/>
          <w:bCs/>
        </w:rPr>
        <w:t xml:space="preserve"> or landline): </w:t>
      </w:r>
    </w:p>
    <w:p w14:paraId="03BB8D91" w14:textId="75E1781C" w:rsidR="00B05A18" w:rsidRDefault="005B2841" w:rsidP="00E00054">
      <w:pPr>
        <w:spacing w:before="100" w:beforeAutospacing="1" w:after="100" w:afterAutospacing="1" w:line="360" w:lineRule="auto"/>
        <w:rPr>
          <w:rFonts w:cstheme="minorHAnsi"/>
        </w:rPr>
      </w:pPr>
      <w:r w:rsidRPr="005B2841">
        <w:rPr>
          <w:rFonts w:cstheme="minorHAnsi"/>
          <w:b/>
          <w:bCs/>
        </w:rPr>
        <w:t>Preferred form of communication</w:t>
      </w:r>
      <w:r w:rsidR="00B73C91">
        <w:rPr>
          <w:rFonts w:cstheme="minorHAnsi"/>
          <w:b/>
          <w:bCs/>
        </w:rPr>
        <w:t xml:space="preserve"> (delete as appropriate)</w:t>
      </w:r>
      <w:r w:rsidRPr="005B2841">
        <w:rPr>
          <w:rFonts w:cstheme="minorHAnsi"/>
          <w:b/>
          <w:bCs/>
        </w:rPr>
        <w:t>:</w:t>
      </w:r>
      <w:r>
        <w:rPr>
          <w:rFonts w:cstheme="minorHAnsi"/>
        </w:rPr>
        <w:t xml:space="preserve">  Phone/ Email / Text</w:t>
      </w:r>
    </w:p>
    <w:p w14:paraId="658B2879" w14:textId="51AD068F" w:rsidR="00281517" w:rsidRPr="00E00054" w:rsidRDefault="00281517" w:rsidP="00E00054">
      <w:pPr>
        <w:pStyle w:val="ListParagraph"/>
        <w:numPr>
          <w:ilvl w:val="0"/>
          <w:numId w:val="1"/>
        </w:numPr>
        <w:rPr>
          <w:rFonts w:cstheme="minorHAnsi"/>
          <w:iCs/>
        </w:rPr>
      </w:pPr>
      <w:r w:rsidRPr="00281517">
        <w:rPr>
          <w:rFonts w:eastAsia="Times New Roman" w:cstheme="minorHAnsi"/>
          <w:color w:val="000000"/>
          <w:lang w:eastAsia="en-GB"/>
        </w:rPr>
        <w:t>Artist statement (max 250 words)</w:t>
      </w:r>
      <w:r w:rsidR="00B73C91">
        <w:rPr>
          <w:rFonts w:eastAsia="Times New Roman" w:cstheme="minorHAnsi"/>
          <w:color w:val="000000"/>
          <w:lang w:eastAsia="en-GB"/>
        </w:rPr>
        <w:t xml:space="preserve">. </w:t>
      </w:r>
    </w:p>
    <w:p w14:paraId="611338E5" w14:textId="31E47161" w:rsidR="00281517" w:rsidRDefault="00B73C91" w:rsidP="00281517">
      <w:pPr>
        <w:rPr>
          <w:rFonts w:cstheme="minorHAnsi"/>
          <w:iCs/>
        </w:rPr>
      </w:pPr>
      <w:r>
        <w:rPr>
          <w:rFonts w:cstheme="minorHAnsi"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AC3B5" wp14:editId="4F7AE15D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5802630" cy="4368800"/>
                <wp:effectExtent l="0" t="0" r="26670" b="12700"/>
                <wp:wrapNone/>
                <wp:docPr id="19170158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436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CF560" w14:textId="77777777" w:rsidR="00B23E50" w:rsidRDefault="00B23E50"/>
                          <w:p w14:paraId="22A4FB9B" w14:textId="77777777" w:rsidR="00B23E50" w:rsidRDefault="00B23E50"/>
                          <w:p w14:paraId="141B473A" w14:textId="77777777" w:rsidR="00B23E50" w:rsidRDefault="00B23E50"/>
                          <w:p w14:paraId="7A122BA3" w14:textId="77777777" w:rsidR="00B23E50" w:rsidRDefault="00B23E50"/>
                          <w:p w14:paraId="5ADB0E27" w14:textId="77777777" w:rsidR="00B23E50" w:rsidRDefault="00B23E50"/>
                          <w:p w14:paraId="429A2A55" w14:textId="66AB3D70" w:rsidR="00B23E50" w:rsidRDefault="00B23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AC3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1.05pt;width:456.9pt;height:34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" fillcolor="white [3201]" strokeweight=".5pt">
                <v:textbox>
                  <w:txbxContent>
                    <w:p w14:paraId="2A0CF560" w14:textId="77777777" w:rsidR="00B23E50" w:rsidRDefault="00B23E50"/>
                    <w:p w14:paraId="22A4FB9B" w14:textId="77777777" w:rsidR="00B23E50" w:rsidRDefault="00B23E50"/>
                    <w:p w14:paraId="141B473A" w14:textId="77777777" w:rsidR="00B23E50" w:rsidRDefault="00B23E50"/>
                    <w:p w14:paraId="7A122BA3" w14:textId="77777777" w:rsidR="00B23E50" w:rsidRDefault="00B23E50"/>
                    <w:p w14:paraId="5ADB0E27" w14:textId="77777777" w:rsidR="00B23E50" w:rsidRDefault="00B23E50"/>
                    <w:p w14:paraId="429A2A55" w14:textId="66AB3D70" w:rsidR="00B23E50" w:rsidRDefault="00B23E50"/>
                  </w:txbxContent>
                </v:textbox>
                <w10:wrap anchorx="margin"/>
              </v:shape>
            </w:pict>
          </mc:Fallback>
        </mc:AlternateContent>
      </w:r>
    </w:p>
    <w:p w14:paraId="56E253D1" w14:textId="77777777" w:rsidR="00281517" w:rsidRDefault="00281517" w:rsidP="00281517">
      <w:pPr>
        <w:rPr>
          <w:rFonts w:cstheme="minorHAnsi"/>
          <w:iCs/>
        </w:rPr>
      </w:pPr>
    </w:p>
    <w:p w14:paraId="00FDF717" w14:textId="77777777" w:rsidR="002C4B06" w:rsidRDefault="002C4B06" w:rsidP="00281517">
      <w:pPr>
        <w:rPr>
          <w:rFonts w:cstheme="minorHAnsi"/>
          <w:iCs/>
        </w:rPr>
      </w:pPr>
    </w:p>
    <w:p w14:paraId="0F9E5813" w14:textId="5BDEE3DA" w:rsidR="002C4B06" w:rsidRPr="00281517" w:rsidRDefault="002C4B06" w:rsidP="00281517">
      <w:pPr>
        <w:rPr>
          <w:rFonts w:cstheme="minorHAnsi"/>
          <w:iCs/>
        </w:rPr>
      </w:pPr>
    </w:p>
    <w:p w14:paraId="269CA9A3" w14:textId="5B500681" w:rsidR="00281517" w:rsidRDefault="00281517" w:rsidP="00281517">
      <w:pPr>
        <w:rPr>
          <w:b/>
          <w:bCs/>
          <w:iCs/>
        </w:rPr>
      </w:pPr>
    </w:p>
    <w:p w14:paraId="28165B81" w14:textId="733B22AE" w:rsidR="00B73C91" w:rsidRDefault="00B73C91" w:rsidP="00281517">
      <w:pPr>
        <w:rPr>
          <w:b/>
          <w:bCs/>
          <w:iCs/>
        </w:rPr>
      </w:pPr>
    </w:p>
    <w:p w14:paraId="3EAE4F84" w14:textId="402D60C8" w:rsidR="00B73C91" w:rsidRDefault="00B73C91" w:rsidP="00281517">
      <w:pPr>
        <w:rPr>
          <w:b/>
          <w:bCs/>
          <w:iCs/>
        </w:rPr>
      </w:pPr>
    </w:p>
    <w:p w14:paraId="27E6ACBA" w14:textId="77777777" w:rsidR="00B73C91" w:rsidRDefault="00B73C91" w:rsidP="00281517">
      <w:pPr>
        <w:rPr>
          <w:b/>
          <w:bCs/>
          <w:iCs/>
        </w:rPr>
      </w:pPr>
    </w:p>
    <w:p w14:paraId="1BB99BF4" w14:textId="3AA0A7F2" w:rsidR="00B73C91" w:rsidRDefault="00B73C91" w:rsidP="00281517">
      <w:pPr>
        <w:rPr>
          <w:b/>
          <w:bCs/>
          <w:iCs/>
        </w:rPr>
      </w:pPr>
    </w:p>
    <w:p w14:paraId="4057D39E" w14:textId="045E3309" w:rsidR="00B73C91" w:rsidRDefault="00B73C91" w:rsidP="00281517">
      <w:pPr>
        <w:rPr>
          <w:b/>
          <w:bCs/>
          <w:iCs/>
        </w:rPr>
      </w:pPr>
    </w:p>
    <w:p w14:paraId="2CD8A38E" w14:textId="48309164" w:rsidR="00B73C91" w:rsidRDefault="00B73C91" w:rsidP="00281517">
      <w:pPr>
        <w:rPr>
          <w:b/>
          <w:bCs/>
          <w:iCs/>
        </w:rPr>
      </w:pPr>
    </w:p>
    <w:p w14:paraId="4BDB8B35" w14:textId="33A5DA62" w:rsidR="00E00054" w:rsidRDefault="00E00054" w:rsidP="00281517">
      <w:pPr>
        <w:rPr>
          <w:b/>
          <w:bCs/>
          <w:iCs/>
        </w:rPr>
      </w:pPr>
    </w:p>
    <w:p w14:paraId="7CB7C0C2" w14:textId="55ADAD01" w:rsidR="00E00054" w:rsidRDefault="00E00054" w:rsidP="00281517">
      <w:pPr>
        <w:rPr>
          <w:b/>
          <w:bCs/>
          <w:iCs/>
        </w:rPr>
      </w:pPr>
    </w:p>
    <w:p w14:paraId="02D2ED4A" w14:textId="70E5CEE7" w:rsidR="00BF49D6" w:rsidRDefault="00BF49D6" w:rsidP="00281517">
      <w:pPr>
        <w:rPr>
          <w:b/>
          <w:bCs/>
          <w:iCs/>
        </w:rPr>
      </w:pPr>
    </w:p>
    <w:p w14:paraId="3B3F5567" w14:textId="07BC26F7" w:rsidR="00BF49D6" w:rsidRDefault="00BF49D6" w:rsidP="00281517">
      <w:pPr>
        <w:rPr>
          <w:b/>
          <w:bCs/>
          <w:iCs/>
        </w:rPr>
      </w:pPr>
    </w:p>
    <w:p w14:paraId="582F7D56" w14:textId="30E84182" w:rsidR="00BF49D6" w:rsidRDefault="00BF49D6" w:rsidP="00281517">
      <w:pPr>
        <w:rPr>
          <w:b/>
          <w:bCs/>
          <w:iCs/>
        </w:rPr>
      </w:pPr>
    </w:p>
    <w:p w14:paraId="5925D5F7" w14:textId="77777777" w:rsidR="00BF49D6" w:rsidRPr="007A4F70" w:rsidRDefault="00BF49D6" w:rsidP="00281517">
      <w:pPr>
        <w:rPr>
          <w:b/>
          <w:bCs/>
          <w:iCs/>
        </w:rPr>
      </w:pPr>
    </w:p>
    <w:p w14:paraId="29FC3540" w14:textId="15504769" w:rsidR="00F37A99" w:rsidRDefault="00F37A99" w:rsidP="00F37A99">
      <w:pPr>
        <w:spacing w:before="100" w:beforeAutospacing="1" w:after="100" w:afterAutospacing="1"/>
        <w:rPr>
          <w:rFonts w:eastAsia="Times New Roman" w:cstheme="minorHAnsi"/>
          <w:color w:val="000000"/>
          <w:lang w:eastAsia="en-GB"/>
        </w:rPr>
      </w:pPr>
    </w:p>
    <w:p w14:paraId="43D04B1B" w14:textId="77777777" w:rsidR="00F37A99" w:rsidRPr="00F37A99" w:rsidRDefault="00F37A99" w:rsidP="00F37A99">
      <w:pPr>
        <w:spacing w:before="100" w:beforeAutospacing="1" w:after="100" w:afterAutospacing="1"/>
        <w:rPr>
          <w:rFonts w:eastAsia="Times New Roman" w:cstheme="minorHAnsi"/>
          <w:color w:val="000000"/>
          <w:lang w:eastAsia="en-GB"/>
        </w:rPr>
      </w:pPr>
    </w:p>
    <w:p w14:paraId="7BD091C6" w14:textId="77777777" w:rsidR="00F37A99" w:rsidRPr="00F37A99" w:rsidRDefault="00F37A99" w:rsidP="00F37A99">
      <w:pPr>
        <w:spacing w:before="100" w:beforeAutospacing="1" w:after="100" w:afterAutospacing="1"/>
        <w:ind w:left="360"/>
        <w:rPr>
          <w:rFonts w:eastAsia="Times New Roman" w:cstheme="minorHAnsi"/>
          <w:color w:val="000000"/>
          <w:lang w:eastAsia="en-GB"/>
        </w:rPr>
      </w:pPr>
    </w:p>
    <w:p w14:paraId="63249978" w14:textId="4B93AFEA" w:rsidR="00281517" w:rsidRPr="00BF49D6" w:rsidRDefault="00B05A18" w:rsidP="00BF49D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lang w:eastAsia="en-GB"/>
        </w:rPr>
      </w:pPr>
      <w:r w:rsidRPr="00BF49D6">
        <w:rPr>
          <w:rFonts w:eastAsia="Times New Roman" w:cstheme="minorHAnsi"/>
          <w:color w:val="000000"/>
          <w:lang w:eastAsia="en-GB"/>
        </w:rPr>
        <w:lastRenderedPageBreak/>
        <w:t>H</w:t>
      </w:r>
      <w:r w:rsidR="00281517" w:rsidRPr="00BF49D6">
        <w:rPr>
          <w:rFonts w:eastAsia="Times New Roman" w:cstheme="minorHAnsi"/>
          <w:color w:val="000000"/>
          <w:lang w:eastAsia="en-GB"/>
        </w:rPr>
        <w:t xml:space="preserve">ow </w:t>
      </w:r>
      <w:r w:rsidRPr="00BF49D6">
        <w:rPr>
          <w:rFonts w:eastAsia="Times New Roman" w:cstheme="minorHAnsi"/>
          <w:color w:val="000000"/>
          <w:lang w:eastAsia="en-GB"/>
        </w:rPr>
        <w:t xml:space="preserve">will </w:t>
      </w:r>
      <w:r w:rsidR="00281517" w:rsidRPr="00BF49D6">
        <w:rPr>
          <w:rFonts w:eastAsia="Times New Roman" w:cstheme="minorHAnsi"/>
          <w:color w:val="000000"/>
          <w:lang w:eastAsia="en-GB"/>
        </w:rPr>
        <w:t>this award</w:t>
      </w:r>
      <w:r w:rsidRPr="00BF49D6">
        <w:rPr>
          <w:rFonts w:eastAsia="Times New Roman" w:cstheme="minorHAnsi"/>
          <w:color w:val="000000"/>
          <w:lang w:eastAsia="en-GB"/>
        </w:rPr>
        <w:t xml:space="preserve"> b</w:t>
      </w:r>
      <w:r w:rsidR="00281517" w:rsidRPr="00BF49D6">
        <w:rPr>
          <w:rFonts w:eastAsia="Times New Roman" w:cstheme="minorHAnsi"/>
          <w:color w:val="000000"/>
          <w:lang w:eastAsia="en-GB"/>
        </w:rPr>
        <w:t>enefit you and your practice (max 250 words).</w:t>
      </w:r>
      <w:r w:rsidRPr="00BF49D6">
        <w:rPr>
          <w:rFonts w:eastAsia="Times New Roman" w:cstheme="minorHAnsi"/>
          <w:color w:val="000000"/>
          <w:lang w:eastAsia="en-GB"/>
        </w:rPr>
        <w:br/>
      </w:r>
      <w:r w:rsidR="00281517" w:rsidRPr="00BF49D6">
        <w:rPr>
          <w:rFonts w:eastAsia="Times New Roman" w:cstheme="minorHAnsi"/>
          <w:color w:val="000000"/>
          <w:lang w:eastAsia="en-GB"/>
        </w:rPr>
        <w:t xml:space="preserve">Please demonstrate the </w:t>
      </w:r>
      <w:proofErr w:type="gramStart"/>
      <w:r w:rsidR="00281517" w:rsidRPr="00BF49D6">
        <w:rPr>
          <w:rFonts w:eastAsia="Times New Roman" w:cstheme="minorHAnsi"/>
          <w:color w:val="000000"/>
          <w:lang w:eastAsia="en-GB"/>
        </w:rPr>
        <w:t>following:</w:t>
      </w:r>
      <w:proofErr w:type="gramEnd"/>
      <w:r w:rsidR="00281517" w:rsidRPr="00BF49D6">
        <w:rPr>
          <w:rFonts w:eastAsia="Times New Roman" w:cstheme="minorHAnsi"/>
          <w:color w:val="000000"/>
          <w:lang w:eastAsia="en-GB"/>
        </w:rPr>
        <w:t xml:space="preserve">  </w:t>
      </w:r>
    </w:p>
    <w:p w14:paraId="0E2086D5" w14:textId="77777777" w:rsidR="00281517" w:rsidRPr="000C3323" w:rsidRDefault="00281517" w:rsidP="00281517">
      <w:pPr>
        <w:pStyle w:val="ListParagraph"/>
        <w:numPr>
          <w:ilvl w:val="0"/>
          <w:numId w:val="2"/>
        </w:numPr>
        <w:rPr>
          <w:rFonts w:cstheme="minorHAnsi"/>
        </w:rPr>
      </w:pPr>
      <w:r w:rsidRPr="000C3323">
        <w:rPr>
          <w:rFonts w:cstheme="minorHAnsi"/>
        </w:rPr>
        <w:t xml:space="preserve">A commitment to an on-going contemporary art practice </w:t>
      </w:r>
    </w:p>
    <w:p w14:paraId="10E164FC" w14:textId="6AFC46D7" w:rsidR="00281517" w:rsidRPr="000C3323" w:rsidRDefault="00281517" w:rsidP="00281517">
      <w:pPr>
        <w:pStyle w:val="ListParagraph"/>
        <w:numPr>
          <w:ilvl w:val="0"/>
          <w:numId w:val="2"/>
        </w:numPr>
        <w:rPr>
          <w:rFonts w:cstheme="minorHAnsi"/>
        </w:rPr>
      </w:pPr>
      <w:r>
        <w:t>A</w:t>
      </w:r>
      <w:r w:rsidRPr="000C3323">
        <w:rPr>
          <w:rFonts w:cstheme="minorHAnsi"/>
        </w:rPr>
        <w:t xml:space="preserve">n engagement with the wider contemporary art context </w:t>
      </w:r>
    </w:p>
    <w:p w14:paraId="31EBD597" w14:textId="28A414C4" w:rsidR="00281517" w:rsidRDefault="00281517" w:rsidP="0028151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</w:rPr>
      </w:pPr>
      <w:r w:rsidRPr="000C3323">
        <w:rPr>
          <w:rFonts w:cstheme="minorHAnsi"/>
        </w:rPr>
        <w:t xml:space="preserve">A clear vision for the development of </w:t>
      </w:r>
      <w:r>
        <w:rPr>
          <w:rFonts w:cstheme="minorHAnsi"/>
        </w:rPr>
        <w:t xml:space="preserve">your </w:t>
      </w:r>
      <w:r w:rsidRPr="000C3323">
        <w:rPr>
          <w:rFonts w:cstheme="minorHAnsi"/>
        </w:rPr>
        <w:t>work</w:t>
      </w:r>
    </w:p>
    <w:p w14:paraId="3F6DC49E" w14:textId="10183A03" w:rsidR="00281517" w:rsidRPr="00B05A18" w:rsidRDefault="00281517" w:rsidP="0028151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cstheme="minorHAnsi"/>
        </w:rPr>
      </w:pPr>
      <w:r w:rsidRPr="0067249B">
        <w:rPr>
          <w:lang w:eastAsia="en-GB"/>
        </w:rPr>
        <w:t xml:space="preserve">Details of any specific project you would use the space </w:t>
      </w:r>
      <w:r w:rsidR="00B326C2">
        <w:rPr>
          <w:lang w:eastAsia="en-GB"/>
        </w:rPr>
        <w:t xml:space="preserve">for </w:t>
      </w:r>
    </w:p>
    <w:p w14:paraId="74CD7477" w14:textId="6AC11134" w:rsidR="00B23E50" w:rsidRDefault="00B05A18" w:rsidP="00B23E50">
      <w:p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4DDEC" wp14:editId="4AFF9FFF">
                <wp:simplePos x="0" y="0"/>
                <wp:positionH relativeFrom="column">
                  <wp:posOffset>285750</wp:posOffset>
                </wp:positionH>
                <wp:positionV relativeFrom="paragraph">
                  <wp:posOffset>51435</wp:posOffset>
                </wp:positionV>
                <wp:extent cx="5607894" cy="7448550"/>
                <wp:effectExtent l="0" t="0" r="12065" b="19050"/>
                <wp:wrapNone/>
                <wp:docPr id="386034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894" cy="744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19053" w14:textId="77777777" w:rsidR="00B05A18" w:rsidRDefault="00B05A18"/>
                          <w:p w14:paraId="5D60D6CE" w14:textId="77777777" w:rsidR="000425E7" w:rsidRDefault="00042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DDEC" id="Text Box 2" o:spid="_x0000_s1027" type="#_x0000_t202" style="position:absolute;margin-left:22.5pt;margin-top:4.05pt;width:441.55pt;height:58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" fillcolor="white [3201]" strokeweight=".5pt">
                <v:textbox>
                  <w:txbxContent>
                    <w:p w14:paraId="6E519053" w14:textId="77777777" w:rsidR="00B05A18" w:rsidRDefault="00B05A18"/>
                    <w:p w14:paraId="5D60D6CE" w14:textId="77777777" w:rsidR="000425E7" w:rsidRDefault="000425E7"/>
                  </w:txbxContent>
                </v:textbox>
              </v:shape>
            </w:pict>
          </mc:Fallback>
        </mc:AlternateContent>
      </w:r>
    </w:p>
    <w:p w14:paraId="0BBDF819" w14:textId="600E0FB7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167DD412" w14:textId="743D824A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76BC4338" w14:textId="2F6BC2BE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541AAF31" w14:textId="1EBFBF2C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3D15C2B1" w14:textId="06DAD3A0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13F55401" w14:textId="45A46AA7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4F9C5CA9" w14:textId="3C9BB0FD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3BE19B79" w14:textId="59164852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46E16A0D" w14:textId="50AE3CA7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4759BAE5" w14:textId="5863B011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036663F5" w14:textId="0A155113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6ED3F9AD" w14:textId="551E4F64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06D89EC0" w14:textId="3F4EE30C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50691F25" w14:textId="6BDCBBD6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0E1EE214" w14:textId="51D3CAF1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451D69CD" w14:textId="1470A6AE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40B72672" w14:textId="4D4AB6F5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4659C326" w14:textId="7CA06317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300664D7" w14:textId="00574CC6" w:rsidR="00F37A99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3028F20A" w14:textId="77777777" w:rsidR="00F37A99" w:rsidRPr="00B23E50" w:rsidRDefault="00F37A99" w:rsidP="00B23E50">
      <w:pPr>
        <w:spacing w:before="100" w:beforeAutospacing="1" w:after="100" w:afterAutospacing="1"/>
        <w:rPr>
          <w:rFonts w:cstheme="minorHAnsi"/>
        </w:rPr>
      </w:pPr>
    </w:p>
    <w:p w14:paraId="2B88CAE5" w14:textId="172646C7" w:rsidR="005B05B5" w:rsidRDefault="00281517" w:rsidP="005B05B5">
      <w:pPr>
        <w:pStyle w:val="ListParagraph"/>
        <w:numPr>
          <w:ilvl w:val="0"/>
          <w:numId w:val="1"/>
        </w:numPr>
        <w:rPr>
          <w:bCs/>
          <w:iCs/>
        </w:rPr>
      </w:pPr>
      <w:r w:rsidRPr="00B326C2">
        <w:rPr>
          <w:rFonts w:cstheme="minorHAnsi"/>
          <w:bCs/>
          <w:iCs/>
        </w:rPr>
        <w:lastRenderedPageBreak/>
        <w:t xml:space="preserve">Please let us know whether you </w:t>
      </w:r>
      <w:r w:rsidRPr="00B326C2">
        <w:rPr>
          <w:bCs/>
          <w:iCs/>
        </w:rPr>
        <w:t>have a physical or mental impairment that has a substantial and long-term negative effect on your ability to carry out your daily activities</w:t>
      </w:r>
      <w:r w:rsidR="00B326C2">
        <w:rPr>
          <w:bCs/>
          <w:iCs/>
        </w:rPr>
        <w:t>. If so, p</w:t>
      </w:r>
      <w:r w:rsidR="000425E7" w:rsidRPr="00B326C2">
        <w:rPr>
          <w:bCs/>
          <w:iCs/>
        </w:rPr>
        <w:t>lease let us know what we can do to help make your studio residency accessible for you</w:t>
      </w:r>
      <w:r w:rsidR="00B73C91">
        <w:rPr>
          <w:bCs/>
          <w:iCs/>
        </w:rPr>
        <w:t xml:space="preserve">. </w:t>
      </w:r>
    </w:p>
    <w:p w14:paraId="32760C45" w14:textId="5E41EDA0" w:rsidR="00CC55DC" w:rsidRDefault="00CC55DC" w:rsidP="00CC55DC">
      <w:pPr>
        <w:pStyle w:val="ListParagraph"/>
        <w:rPr>
          <w:bCs/>
          <w:i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BC3AF" wp14:editId="6C6465B4">
                <wp:simplePos x="0" y="0"/>
                <wp:positionH relativeFrom="column">
                  <wp:posOffset>285750</wp:posOffset>
                </wp:positionH>
                <wp:positionV relativeFrom="paragraph">
                  <wp:posOffset>182880</wp:posOffset>
                </wp:positionV>
                <wp:extent cx="5607685" cy="2311400"/>
                <wp:effectExtent l="0" t="0" r="12065" b="12700"/>
                <wp:wrapNone/>
                <wp:docPr id="4237005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685" cy="231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0E5A7" w14:textId="77777777" w:rsidR="00B05A18" w:rsidRDefault="00B05A18" w:rsidP="00B05A18"/>
                          <w:p w14:paraId="468F406F" w14:textId="77777777" w:rsidR="00B05A18" w:rsidRDefault="00B05A18" w:rsidP="00B05A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C3AF" id="_x0000_s1028" type="#_x0000_t202" style="position:absolute;left:0;text-align:left;margin-left:22.5pt;margin-top:14.4pt;width:441.55pt;height:18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" fillcolor="white [3201]" strokeweight=".5pt">
                <v:textbox>
                  <w:txbxContent>
                    <w:p w14:paraId="12E0E5A7" w14:textId="77777777" w:rsidR="00B05A18" w:rsidRDefault="00B05A18" w:rsidP="00B05A18"/>
                    <w:p w14:paraId="468F406F" w14:textId="77777777" w:rsidR="00B05A18" w:rsidRDefault="00B05A18" w:rsidP="00B05A18"/>
                  </w:txbxContent>
                </v:textbox>
              </v:shape>
            </w:pict>
          </mc:Fallback>
        </mc:AlternateContent>
      </w:r>
    </w:p>
    <w:p w14:paraId="0210C46B" w14:textId="25CA5595" w:rsidR="005B05B5" w:rsidRDefault="005B05B5" w:rsidP="005B05B5">
      <w:pPr>
        <w:ind w:left="360"/>
        <w:rPr>
          <w:rFonts w:eastAsia="Times New Roman" w:cstheme="minorHAnsi"/>
          <w:b/>
          <w:bCs/>
          <w:color w:val="000000"/>
          <w:lang w:eastAsia="en-GB"/>
        </w:rPr>
      </w:pPr>
    </w:p>
    <w:p w14:paraId="7666FFF3" w14:textId="77777777" w:rsidR="005B05B5" w:rsidRDefault="005B05B5" w:rsidP="005B05B5">
      <w:pPr>
        <w:ind w:left="360"/>
        <w:rPr>
          <w:rFonts w:eastAsia="Times New Roman" w:cstheme="minorHAnsi"/>
          <w:b/>
          <w:bCs/>
          <w:color w:val="000000"/>
          <w:lang w:eastAsia="en-GB"/>
        </w:rPr>
      </w:pPr>
    </w:p>
    <w:p w14:paraId="11AE3381" w14:textId="77777777" w:rsidR="005B05B5" w:rsidRDefault="005B05B5" w:rsidP="005B05B5">
      <w:pPr>
        <w:ind w:left="360"/>
        <w:rPr>
          <w:rFonts w:eastAsia="Times New Roman" w:cstheme="minorHAnsi"/>
          <w:b/>
          <w:bCs/>
          <w:color w:val="000000"/>
          <w:lang w:eastAsia="en-GB"/>
        </w:rPr>
      </w:pPr>
    </w:p>
    <w:p w14:paraId="15D7DAAA" w14:textId="4255E7E2" w:rsidR="00F37A99" w:rsidRDefault="00F37A99" w:rsidP="00F37A99">
      <w:pPr>
        <w:jc w:val="both"/>
        <w:rPr>
          <w:bCs/>
          <w:iCs/>
        </w:rPr>
      </w:pPr>
    </w:p>
    <w:p w14:paraId="74AD9274" w14:textId="41D865AD" w:rsidR="00F37A99" w:rsidRDefault="00F37A99" w:rsidP="00F37A99">
      <w:pPr>
        <w:jc w:val="both"/>
        <w:rPr>
          <w:bCs/>
          <w:iCs/>
        </w:rPr>
      </w:pPr>
    </w:p>
    <w:p w14:paraId="25C1694D" w14:textId="07F18572" w:rsidR="00F37A99" w:rsidRDefault="00F37A99" w:rsidP="00F37A99">
      <w:pPr>
        <w:jc w:val="both"/>
        <w:rPr>
          <w:bCs/>
          <w:iCs/>
        </w:rPr>
      </w:pPr>
    </w:p>
    <w:p w14:paraId="57990B0E" w14:textId="2549EB1C" w:rsidR="00F37A99" w:rsidRDefault="00F37A99" w:rsidP="00F37A99">
      <w:pPr>
        <w:jc w:val="both"/>
        <w:rPr>
          <w:bCs/>
          <w:iCs/>
        </w:rPr>
      </w:pPr>
    </w:p>
    <w:p w14:paraId="1FCD4E8A" w14:textId="224AD4E8" w:rsidR="00F37A99" w:rsidRDefault="00F37A99" w:rsidP="00F37A99">
      <w:pPr>
        <w:jc w:val="both"/>
        <w:rPr>
          <w:bCs/>
          <w:iCs/>
        </w:rPr>
      </w:pPr>
    </w:p>
    <w:p w14:paraId="2BD69AC7" w14:textId="62FC9D9B" w:rsidR="00F37A99" w:rsidRDefault="00F37A99" w:rsidP="00F37A99">
      <w:pPr>
        <w:jc w:val="both"/>
        <w:rPr>
          <w:bCs/>
          <w:iCs/>
        </w:rPr>
      </w:pPr>
    </w:p>
    <w:p w14:paraId="103730EF" w14:textId="305CEA56" w:rsidR="00F37A99" w:rsidRDefault="00F37A99" w:rsidP="00F37A99">
      <w:pPr>
        <w:jc w:val="both"/>
        <w:rPr>
          <w:bCs/>
          <w:iCs/>
        </w:rPr>
      </w:pPr>
    </w:p>
    <w:p w14:paraId="7796B0D7" w14:textId="6B0B32DF" w:rsidR="00F37A99" w:rsidRDefault="00F37A99" w:rsidP="00F37A99">
      <w:pPr>
        <w:jc w:val="both"/>
        <w:rPr>
          <w:bCs/>
          <w:iCs/>
        </w:rPr>
      </w:pPr>
    </w:p>
    <w:p w14:paraId="27AB7E23" w14:textId="7912D88E" w:rsidR="00F37A99" w:rsidRDefault="00F37A99" w:rsidP="00F37A99">
      <w:pPr>
        <w:jc w:val="both"/>
        <w:rPr>
          <w:bCs/>
          <w:iCs/>
        </w:rPr>
      </w:pPr>
    </w:p>
    <w:p w14:paraId="630AC99A" w14:textId="77777777" w:rsidR="00F37A99" w:rsidRPr="00F37A99" w:rsidRDefault="00F37A99" w:rsidP="00F37A99">
      <w:pPr>
        <w:jc w:val="both"/>
        <w:rPr>
          <w:bCs/>
          <w:iCs/>
        </w:rPr>
      </w:pPr>
    </w:p>
    <w:p w14:paraId="3DB1F00A" w14:textId="77777777" w:rsidR="00CC55DC" w:rsidRPr="00CC55DC" w:rsidRDefault="00CC55DC" w:rsidP="00CC55DC">
      <w:pPr>
        <w:jc w:val="both"/>
        <w:rPr>
          <w:bCs/>
          <w:iCs/>
        </w:rPr>
      </w:pPr>
    </w:p>
    <w:p w14:paraId="6E7C639E" w14:textId="77777777" w:rsidR="00CC55DC" w:rsidRPr="00CC55DC" w:rsidRDefault="00CC55DC" w:rsidP="00CC55DC">
      <w:pPr>
        <w:ind w:left="360"/>
        <w:jc w:val="both"/>
        <w:rPr>
          <w:bCs/>
          <w:iCs/>
        </w:rPr>
      </w:pPr>
    </w:p>
    <w:p w14:paraId="6E6D7392" w14:textId="665A09BF" w:rsidR="00B05A18" w:rsidRDefault="005B05B5" w:rsidP="005B05B5">
      <w:pPr>
        <w:pStyle w:val="ListParagraph"/>
        <w:numPr>
          <w:ilvl w:val="0"/>
          <w:numId w:val="1"/>
        </w:numPr>
        <w:jc w:val="both"/>
        <w:rPr>
          <w:bCs/>
          <w:iCs/>
        </w:rPr>
      </w:pPr>
      <w:r w:rsidRPr="005B05B5">
        <w:rPr>
          <w:rFonts w:eastAsia="Times New Roman" w:cstheme="minorHAnsi"/>
          <w:bCs/>
          <w:color w:val="000000"/>
          <w:lang w:eastAsia="en-GB"/>
        </w:rPr>
        <w:t>This award supports artists</w:t>
      </w:r>
      <w:r w:rsidRPr="005B05B5">
        <w:rPr>
          <w:rFonts w:cstheme="minorHAnsi"/>
          <w:bCs/>
          <w:color w:val="000000"/>
        </w:rPr>
        <w:t xml:space="preserve"> from under-represented groups and w</w:t>
      </w:r>
      <w:r w:rsidRPr="005B05B5">
        <w:rPr>
          <w:rFonts w:eastAsia="Times New Roman" w:cstheme="minorHAnsi"/>
          <w:bCs/>
          <w:color w:val="000000"/>
          <w:lang w:eastAsia="en-GB"/>
        </w:rPr>
        <w:t xml:space="preserve">ho experience intersecting forms of discrimination. </w:t>
      </w:r>
      <w:r>
        <w:rPr>
          <w:bCs/>
          <w:iCs/>
        </w:rPr>
        <w:t>B</w:t>
      </w:r>
      <w:r w:rsidRPr="005B05B5">
        <w:rPr>
          <w:bCs/>
          <w:iCs/>
        </w:rPr>
        <w:t>earing this in mind</w:t>
      </w:r>
      <w:r>
        <w:rPr>
          <w:bCs/>
          <w:iCs/>
        </w:rPr>
        <w:t>,</w:t>
      </w:r>
      <w:r w:rsidRPr="005B05B5">
        <w:rPr>
          <w:bCs/>
          <w:iCs/>
        </w:rPr>
        <w:t xml:space="preserve"> </w:t>
      </w:r>
      <w:r>
        <w:rPr>
          <w:bCs/>
          <w:iCs/>
        </w:rPr>
        <w:t>i</w:t>
      </w:r>
      <w:r w:rsidRPr="005B05B5">
        <w:rPr>
          <w:bCs/>
          <w:iCs/>
        </w:rPr>
        <w:t>n what ways might this award support you in your practice</w:t>
      </w:r>
      <w:r w:rsidR="00CC55DC">
        <w:rPr>
          <w:bCs/>
          <w:iCs/>
        </w:rPr>
        <w:t>.</w:t>
      </w:r>
    </w:p>
    <w:p w14:paraId="2734D77A" w14:textId="77777777" w:rsidR="00CC55DC" w:rsidRPr="005B05B5" w:rsidRDefault="00CC55DC" w:rsidP="00CC55DC">
      <w:pPr>
        <w:pStyle w:val="ListParagraph"/>
        <w:jc w:val="both"/>
        <w:rPr>
          <w:bCs/>
          <w:iCs/>
        </w:rPr>
      </w:pPr>
    </w:p>
    <w:p w14:paraId="2AA13CF6" w14:textId="58A844A5" w:rsidR="00B326C2" w:rsidRDefault="002F69F7" w:rsidP="00281517">
      <w:pPr>
        <w:pStyle w:val="ListParagraph"/>
        <w:jc w:val="both"/>
        <w:rPr>
          <w:b/>
          <w:bCs/>
          <w:i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7166C" wp14:editId="56208FE5">
                <wp:simplePos x="0" y="0"/>
                <wp:positionH relativeFrom="column">
                  <wp:posOffset>298450</wp:posOffset>
                </wp:positionH>
                <wp:positionV relativeFrom="paragraph">
                  <wp:posOffset>37465</wp:posOffset>
                </wp:positionV>
                <wp:extent cx="5607894" cy="2343150"/>
                <wp:effectExtent l="0" t="0" r="12065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894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BC9FF" w14:textId="77777777" w:rsidR="002F69F7" w:rsidRDefault="002F69F7" w:rsidP="002F69F7"/>
                          <w:p w14:paraId="77212DAD" w14:textId="77777777" w:rsidR="002F69F7" w:rsidRDefault="002F69F7" w:rsidP="002F69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166C" id="_x0000_s1029" type="#_x0000_t202" style="position:absolute;left:0;text-align:left;margin-left:23.5pt;margin-top:2.95pt;width:441.55pt;height:18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" fillcolor="white [3201]" strokeweight=".5pt">
                <v:textbox>
                  <w:txbxContent>
                    <w:p w14:paraId="5A1BC9FF" w14:textId="77777777" w:rsidR="002F69F7" w:rsidRDefault="002F69F7" w:rsidP="002F69F7"/>
                    <w:p w14:paraId="77212DAD" w14:textId="77777777" w:rsidR="002F69F7" w:rsidRDefault="002F69F7" w:rsidP="002F69F7"/>
                  </w:txbxContent>
                </v:textbox>
              </v:shape>
            </w:pict>
          </mc:Fallback>
        </mc:AlternateContent>
      </w:r>
    </w:p>
    <w:p w14:paraId="208CF18F" w14:textId="141DDCB2" w:rsidR="002F69F7" w:rsidRPr="007A4F70" w:rsidRDefault="002F69F7" w:rsidP="00281517">
      <w:pPr>
        <w:pStyle w:val="ListParagraph"/>
        <w:jc w:val="both"/>
        <w:rPr>
          <w:b/>
          <w:bCs/>
          <w:iCs/>
        </w:rPr>
      </w:pPr>
    </w:p>
    <w:p w14:paraId="44A4B5D7" w14:textId="77777777" w:rsidR="00B52990" w:rsidRDefault="00B52990"/>
    <w:p w14:paraId="51652053" w14:textId="3A3D260C" w:rsidR="00B73C91" w:rsidRDefault="00B73C91" w:rsidP="00B05A18">
      <w:pPr>
        <w:rPr>
          <w:rFonts w:cstheme="minorHAnsi"/>
          <w:u w:val="single"/>
        </w:rPr>
      </w:pPr>
    </w:p>
    <w:p w14:paraId="56E97CBD" w14:textId="56634B74" w:rsidR="00CC55DC" w:rsidRDefault="00CC55DC" w:rsidP="00B05A18">
      <w:pPr>
        <w:rPr>
          <w:rFonts w:cstheme="minorHAnsi"/>
          <w:u w:val="single"/>
        </w:rPr>
      </w:pPr>
    </w:p>
    <w:p w14:paraId="3A529774" w14:textId="0D890FB7" w:rsidR="00CC55DC" w:rsidRDefault="00CC55DC" w:rsidP="00B05A18">
      <w:pPr>
        <w:rPr>
          <w:rFonts w:cstheme="minorHAnsi"/>
          <w:u w:val="single"/>
        </w:rPr>
      </w:pPr>
    </w:p>
    <w:p w14:paraId="5E2C9966" w14:textId="7005C78D" w:rsidR="00CC55DC" w:rsidRDefault="00CC55DC" w:rsidP="00B05A18">
      <w:pPr>
        <w:rPr>
          <w:rFonts w:cstheme="minorHAnsi"/>
          <w:u w:val="single"/>
        </w:rPr>
      </w:pPr>
    </w:p>
    <w:p w14:paraId="28C562D6" w14:textId="376D73E6" w:rsidR="00CC55DC" w:rsidRDefault="00CC55DC" w:rsidP="00B05A18">
      <w:pPr>
        <w:rPr>
          <w:rFonts w:cstheme="minorHAnsi"/>
          <w:u w:val="single"/>
        </w:rPr>
      </w:pPr>
    </w:p>
    <w:p w14:paraId="7D041551" w14:textId="20B2D1AB" w:rsidR="00CC55DC" w:rsidRDefault="00CC55DC" w:rsidP="00B05A18">
      <w:pPr>
        <w:rPr>
          <w:rFonts w:cstheme="minorHAnsi"/>
          <w:u w:val="single"/>
        </w:rPr>
      </w:pPr>
    </w:p>
    <w:p w14:paraId="07224FBC" w14:textId="4A59A521" w:rsidR="00CC55DC" w:rsidRDefault="00CC55DC" w:rsidP="00B05A18">
      <w:pPr>
        <w:rPr>
          <w:rFonts w:cstheme="minorHAnsi"/>
          <w:u w:val="single"/>
        </w:rPr>
      </w:pPr>
    </w:p>
    <w:p w14:paraId="6C20C7EA" w14:textId="40A24F8C" w:rsidR="00CC55DC" w:rsidRDefault="00CC55DC" w:rsidP="00B05A18">
      <w:pPr>
        <w:rPr>
          <w:rFonts w:cstheme="minorHAnsi"/>
          <w:u w:val="single"/>
        </w:rPr>
      </w:pPr>
    </w:p>
    <w:p w14:paraId="2DD28B4C" w14:textId="0136A97F" w:rsidR="00CC55DC" w:rsidRDefault="00CC55DC" w:rsidP="00B05A18">
      <w:pPr>
        <w:rPr>
          <w:rFonts w:cstheme="minorHAnsi"/>
          <w:u w:val="single"/>
        </w:rPr>
      </w:pPr>
    </w:p>
    <w:p w14:paraId="29111A2C" w14:textId="1025C3D5" w:rsidR="00CC55DC" w:rsidRDefault="00CC55DC" w:rsidP="00B05A18">
      <w:pPr>
        <w:rPr>
          <w:rFonts w:cstheme="minorHAnsi"/>
          <w:u w:val="single"/>
        </w:rPr>
      </w:pPr>
    </w:p>
    <w:p w14:paraId="13D68A0D" w14:textId="77777777" w:rsidR="00CC55DC" w:rsidRDefault="00CC55DC" w:rsidP="00B05A18">
      <w:pPr>
        <w:rPr>
          <w:rFonts w:cstheme="minorHAnsi"/>
          <w:u w:val="single"/>
        </w:rPr>
      </w:pPr>
    </w:p>
    <w:p w14:paraId="27E2088E" w14:textId="77777777" w:rsidR="00B73C91" w:rsidRDefault="00B73C91" w:rsidP="00B05A18">
      <w:pPr>
        <w:rPr>
          <w:rFonts w:cstheme="minorHAnsi"/>
          <w:u w:val="single"/>
        </w:rPr>
      </w:pPr>
    </w:p>
    <w:p w14:paraId="511CA096" w14:textId="287AD161" w:rsidR="00B05A18" w:rsidRDefault="00B05A18" w:rsidP="00B05A18">
      <w:pPr>
        <w:rPr>
          <w:rFonts w:cstheme="minorHAnsi"/>
          <w:u w:val="single"/>
        </w:rPr>
      </w:pPr>
      <w:r w:rsidRPr="00916563">
        <w:rPr>
          <w:rFonts w:cstheme="minorHAnsi"/>
          <w:u w:val="single"/>
        </w:rPr>
        <w:t xml:space="preserve">Consent </w:t>
      </w:r>
    </w:p>
    <w:p w14:paraId="0ABF3E5C" w14:textId="77777777" w:rsidR="00CC55DC" w:rsidRPr="00916563" w:rsidRDefault="00CC55DC" w:rsidP="00B05A18">
      <w:pPr>
        <w:rPr>
          <w:rFonts w:cstheme="minorHAnsi"/>
          <w:u w:val="single"/>
        </w:rPr>
      </w:pPr>
    </w:p>
    <w:p w14:paraId="368C7D9F" w14:textId="1CE289B9" w:rsidR="002F69F7" w:rsidRDefault="00B05A18" w:rsidP="00B05A18">
      <w:pPr>
        <w:rPr>
          <w:rFonts w:cstheme="minorHAnsi"/>
        </w:rPr>
      </w:pPr>
      <w:r>
        <w:rPr>
          <w:rFonts w:cstheme="minorHAnsi"/>
        </w:rPr>
        <w:sym w:font="Wingdings 2" w:char="F02A"/>
      </w:r>
      <w:r>
        <w:rPr>
          <w:rFonts w:cstheme="minorHAnsi"/>
        </w:rPr>
        <w:t xml:space="preserve"> I consent to The Phoenix </w:t>
      </w:r>
      <w:r w:rsidRPr="00626CA8">
        <w:rPr>
          <w:rFonts w:cstheme="minorHAnsi"/>
        </w:rPr>
        <w:t>Arts Association Limited</w:t>
      </w:r>
      <w:r w:rsidR="00626CA8">
        <w:rPr>
          <w:rFonts w:cstheme="minorHAnsi"/>
        </w:rPr>
        <w:t xml:space="preserve"> (Phoenix Art Space)</w:t>
      </w:r>
      <w:r>
        <w:rPr>
          <w:rFonts w:cstheme="minorHAnsi"/>
        </w:rPr>
        <w:t xml:space="preserve"> using the above information about me to assess my eligibility for studio </w:t>
      </w:r>
      <w:r w:rsidR="002F69F7">
        <w:rPr>
          <w:rFonts w:cstheme="minorHAnsi"/>
        </w:rPr>
        <w:t>space</w:t>
      </w:r>
      <w:r>
        <w:rPr>
          <w:rFonts w:cstheme="minorHAnsi"/>
        </w:rPr>
        <w:t>.</w:t>
      </w:r>
    </w:p>
    <w:p w14:paraId="5249760E" w14:textId="6841920A" w:rsidR="00B05A18" w:rsidRDefault="00B05A18" w:rsidP="00B05A18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6742CF93" w14:textId="19974F71" w:rsidR="00B05A18" w:rsidRDefault="00B05A18" w:rsidP="00B05A18">
      <w:pPr>
        <w:rPr>
          <w:rFonts w:cstheme="minorHAnsi"/>
        </w:rPr>
      </w:pPr>
      <w:r>
        <w:rPr>
          <w:rFonts w:cstheme="minorHAnsi"/>
        </w:rPr>
        <w:sym w:font="Wingdings 2" w:char="F02A"/>
      </w:r>
      <w:r>
        <w:rPr>
          <w:rFonts w:cstheme="minorHAnsi"/>
        </w:rPr>
        <w:t xml:space="preserve"> I </w:t>
      </w:r>
      <w:r w:rsidR="003059C2">
        <w:rPr>
          <w:rFonts w:cstheme="minorHAnsi"/>
        </w:rPr>
        <w:t xml:space="preserve">confirm that I </w:t>
      </w:r>
      <w:r>
        <w:rPr>
          <w:rFonts w:cstheme="minorHAnsi"/>
        </w:rPr>
        <w:t xml:space="preserve">understand </w:t>
      </w:r>
      <w:r w:rsidR="003059C2">
        <w:rPr>
          <w:rFonts w:cstheme="minorHAnsi"/>
        </w:rPr>
        <w:t xml:space="preserve">the Data Protection Policy and what my information will be used for. </w:t>
      </w:r>
    </w:p>
    <w:p w14:paraId="182B5305" w14:textId="77777777" w:rsidR="00B05A18" w:rsidRDefault="00B05A18"/>
    <w:sectPr w:rsidR="00B05A18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611AB" w14:textId="77777777" w:rsidR="000E37F1" w:rsidRDefault="000E37F1" w:rsidP="000425E7">
      <w:r>
        <w:separator/>
      </w:r>
    </w:p>
  </w:endnote>
  <w:endnote w:type="continuationSeparator" w:id="0">
    <w:p w14:paraId="0D955F71" w14:textId="77777777" w:rsidR="000E37F1" w:rsidRDefault="000E37F1" w:rsidP="000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03971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EBAD9D" w14:textId="7766382C" w:rsidR="000425E7" w:rsidRDefault="000425E7" w:rsidP="00E15C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A3F50" w14:textId="77777777" w:rsidR="000425E7" w:rsidRDefault="000425E7" w:rsidP="000425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505957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1105F1" w14:textId="7EBDF53D" w:rsidR="000425E7" w:rsidRDefault="000425E7" w:rsidP="00E15C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6879B0" w14:textId="77777777" w:rsidR="000425E7" w:rsidRDefault="000425E7" w:rsidP="000425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5C31F" w14:textId="77777777" w:rsidR="000E37F1" w:rsidRDefault="000E37F1" w:rsidP="000425E7">
      <w:r>
        <w:separator/>
      </w:r>
    </w:p>
  </w:footnote>
  <w:footnote w:type="continuationSeparator" w:id="0">
    <w:p w14:paraId="686691AE" w14:textId="77777777" w:rsidR="000E37F1" w:rsidRDefault="000E37F1" w:rsidP="0004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059F5"/>
    <w:multiLevelType w:val="hybridMultilevel"/>
    <w:tmpl w:val="B4AE0A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E46FB"/>
    <w:multiLevelType w:val="hybridMultilevel"/>
    <w:tmpl w:val="C688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418EC"/>
    <w:multiLevelType w:val="hybridMultilevel"/>
    <w:tmpl w:val="42E6F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17"/>
    <w:rsid w:val="000425E7"/>
    <w:rsid w:val="000E37F1"/>
    <w:rsid w:val="000E727A"/>
    <w:rsid w:val="00195A43"/>
    <w:rsid w:val="00281517"/>
    <w:rsid w:val="00291A7D"/>
    <w:rsid w:val="002C4B06"/>
    <w:rsid w:val="002F2BE7"/>
    <w:rsid w:val="002F69F7"/>
    <w:rsid w:val="003059C2"/>
    <w:rsid w:val="00351984"/>
    <w:rsid w:val="003A3299"/>
    <w:rsid w:val="004D0D84"/>
    <w:rsid w:val="005B05B5"/>
    <w:rsid w:val="005B2841"/>
    <w:rsid w:val="00626CA8"/>
    <w:rsid w:val="0074347C"/>
    <w:rsid w:val="0075430F"/>
    <w:rsid w:val="007610F7"/>
    <w:rsid w:val="008B4BAE"/>
    <w:rsid w:val="009D0439"/>
    <w:rsid w:val="00AC797E"/>
    <w:rsid w:val="00B05A18"/>
    <w:rsid w:val="00B23E50"/>
    <w:rsid w:val="00B326C2"/>
    <w:rsid w:val="00B52990"/>
    <w:rsid w:val="00B73C91"/>
    <w:rsid w:val="00BF49D6"/>
    <w:rsid w:val="00C94C64"/>
    <w:rsid w:val="00CC55DC"/>
    <w:rsid w:val="00D64101"/>
    <w:rsid w:val="00E00054"/>
    <w:rsid w:val="00E5530F"/>
    <w:rsid w:val="00E56190"/>
    <w:rsid w:val="00F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7770"/>
  <w15:chartTrackingRefBased/>
  <w15:docId w15:val="{619BA394-5C97-A547-922D-1E736EA5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51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5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51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8151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815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25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5E7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425E7"/>
  </w:style>
  <w:style w:type="character" w:styleId="Hyperlink">
    <w:name w:val="Hyperlink"/>
    <w:basedOn w:val="DefaultParagraphFont"/>
    <w:uiPriority w:val="99"/>
    <w:unhideWhenUsed/>
    <w:rsid w:val="00E55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n.phoenixbrighton.org/wp-content/uploads/2023/10/05113906/Website-Privacy-and-Data-Protection-Statement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Lauren</cp:lastModifiedBy>
  <cp:revision>5</cp:revision>
  <dcterms:created xsi:type="dcterms:W3CDTF">2025-11-26T10:02:00Z</dcterms:created>
  <dcterms:modified xsi:type="dcterms:W3CDTF">2025-11-28T16:07:00Z</dcterms:modified>
</cp:coreProperties>
</file>